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03" w:rsidRDefault="00133C56" w:rsidP="00FF4540">
      <w:pPr>
        <w:spacing w:before="0" w:beforeAutospacing="0" w:after="0" w:afterAutospacing="0"/>
        <w:jc w:val="right"/>
        <w:rPr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</w:p>
    <w:p w:rsidR="00133C56" w:rsidRDefault="00133C56" w:rsidP="00FF454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приказом №</w:t>
      </w:r>
      <w:r w:rsidR="00FF4540">
        <w:rPr>
          <w:rFonts w:hAnsi="Times New Roman" w:cs="Times New Roman"/>
          <w:color w:val="000000"/>
          <w:sz w:val="24"/>
          <w:szCs w:val="24"/>
          <w:lang w:val="ru-RU"/>
        </w:rPr>
        <w:t xml:space="preserve"> 74</w:t>
      </w:r>
    </w:p>
    <w:p w:rsidR="001B7F43" w:rsidRDefault="00133C56" w:rsidP="00FF454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FF4540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FF454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.2021 г.</w:t>
      </w:r>
    </w:p>
    <w:p w:rsidR="00FF4540" w:rsidRPr="00133C56" w:rsidRDefault="00FF4540" w:rsidP="00FF454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(Приложение 1)</w:t>
      </w:r>
    </w:p>
    <w:p w:rsidR="001B7F43" w:rsidRPr="00133C56" w:rsidRDefault="00133C56" w:rsidP="00AB0C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школьной службе медиации</w:t>
      </w:r>
    </w:p>
    <w:p w:rsidR="001B7F43" w:rsidRPr="00133C56" w:rsidRDefault="00133C56" w:rsidP="00A075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1.1. Служба медиации осуществляет свою деятельность на основании Федерального закона от 29.12.2012 № 273-ФЗ «Об образовании в Российской Федерации», Федерального закона от24.07.1998 № 124-ФЗ «Об основных гарантиях прав ребенка в Российской Федерации»</w:t>
      </w:r>
      <w:proofErr w:type="gramStart"/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,Ф</w:t>
      </w:r>
      <w:proofErr w:type="gramEnd"/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едерального закона от 27.07.2010 № 193-ФЗ «Об альтернативной процедуре урегулирования споров с участием посредника (процедуре примирения)».</w:t>
      </w:r>
    </w:p>
    <w:p w:rsidR="001B7F43" w:rsidRPr="00133C56" w:rsidRDefault="00133C56" w:rsidP="00A075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службы медиации</w:t>
      </w:r>
    </w:p>
    <w:p w:rsidR="00A07581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AB0C88">
        <w:rPr>
          <w:rFonts w:hAnsi="Times New Roman" w:cs="Times New Roman"/>
          <w:b/>
          <w:color w:val="000000"/>
          <w:sz w:val="24"/>
          <w:szCs w:val="24"/>
          <w:lang w:val="ru-RU"/>
        </w:rPr>
        <w:t>Целями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службы медиации являются:</w:t>
      </w:r>
    </w:p>
    <w:p w:rsidR="00A07581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2.1.1. Распространение среди участников образовательного процесса цивилизованных форм</w:t>
      </w:r>
      <w:r w:rsidR="00A075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разрешения споров и конфликтов (восстановительные технологии, переговоры и другие способы).</w:t>
      </w:r>
    </w:p>
    <w:p w:rsidR="00A07581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2.1.2. Помощь участникам образовательного процесса в разрешении споров и конфликтных ситуаций на основе принципов и технологии восстановительного примирения.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2.1.3. Организация своевременного реагирования на конфликты, проступки, противоправноеповедение и правонарушения несовершеннолетних на основе принципов и технологии</w:t>
      </w:r>
      <w:r w:rsidR="00A075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восстановительной медиации.</w:t>
      </w:r>
    </w:p>
    <w:p w:rsidR="00A07581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AB0C88">
        <w:rPr>
          <w:rFonts w:hAnsi="Times New Roman" w:cs="Times New Roman"/>
          <w:b/>
          <w:color w:val="000000"/>
          <w:sz w:val="24"/>
          <w:szCs w:val="24"/>
          <w:lang w:val="ru-RU"/>
        </w:rPr>
        <w:t>Задачами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службы медиации являются:</w:t>
      </w:r>
    </w:p>
    <w:p w:rsidR="00A07581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2.2.1. Проведение программ восстановительного разрешения конфликтов («кругов сообщества», «школьных восстановительных конференций», «семейных конференций») для участников споров, конфликтов и противоправных ситуаций.</w:t>
      </w:r>
    </w:p>
    <w:p w:rsidR="00A07581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2.2.2. Обучение учащихся и других участников образовательного процесса цивилизованнымметодам урегулирования конфликтов и осознания ответственности.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2.2.3. Организация просветительных мероприятий и информирование участников образовательного процесса о миссии, принципах и восстановительных технологиях.</w:t>
      </w:r>
    </w:p>
    <w:p w:rsidR="001B7F43" w:rsidRPr="00133C56" w:rsidRDefault="00133C56" w:rsidP="00A075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Принципы деятельности службы медиации</w:t>
      </w:r>
    </w:p>
    <w:p w:rsidR="00A07581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3.1. Деятельность службы медиации основана на следующих принципах: 3.1.1.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C88">
        <w:rPr>
          <w:rFonts w:hAnsi="Times New Roman" w:cs="Times New Roman"/>
          <w:b/>
          <w:color w:val="000000"/>
          <w:sz w:val="24"/>
          <w:szCs w:val="24"/>
          <w:lang w:val="ru-RU"/>
        </w:rPr>
        <w:t>Принцип добровольности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, предполагающий как добровольное участие учащихся в</w:t>
      </w:r>
      <w:r w:rsidR="00A075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:rsidR="00A07581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C88">
        <w:rPr>
          <w:rFonts w:hAnsi="Times New Roman" w:cs="Times New Roman"/>
          <w:b/>
          <w:color w:val="000000"/>
          <w:sz w:val="24"/>
          <w:szCs w:val="24"/>
          <w:lang w:val="ru-RU"/>
        </w:rPr>
        <w:t>Принцип конфиденциальности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, предполагающий обязательство службы медиации</w:t>
      </w:r>
      <w:r w:rsidR="00A075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не разглашать полученные в процессе примирения сведения, за исключением примирительногодоговора (по согласованию с участниками встречи и подписанного ими).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0C88">
        <w:rPr>
          <w:rFonts w:hAnsi="Times New Roman" w:cs="Times New Roman"/>
          <w:b/>
          <w:color w:val="000000"/>
          <w:sz w:val="24"/>
          <w:szCs w:val="24"/>
          <w:lang w:val="ru-RU"/>
        </w:rPr>
        <w:t>Принцип нейтральности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, запрещающий службе медиации принимать сторону какого-либо участника конфликта (в том числе администрации).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1B7F43" w:rsidRPr="00133C56" w:rsidRDefault="00133C56" w:rsidP="00A075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формирования службы медиации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школьной службы </w:t>
      </w:r>
      <w:r w:rsidR="0056507A">
        <w:rPr>
          <w:rFonts w:hAnsi="Times New Roman" w:cs="Times New Roman"/>
          <w:color w:val="000000"/>
          <w:sz w:val="24"/>
          <w:szCs w:val="24"/>
          <w:lang w:val="ru-RU"/>
        </w:rPr>
        <w:t xml:space="preserve">является 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работник образовательной организации, прошедший обучение проведению восстановительной медиации, на которого возлагаются обязанности по руководству службой медиации приказом руководителя образовательной организации.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Проводить процедуру медиации может только сотрудник службы, прошедший обучение проведению процедуры медиации.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Содействовать работе службы медиации могут обучающиеся, ознакомленные с процедурой и прошедшие обучение, с согласия родителей (законных представителей).</w:t>
      </w:r>
    </w:p>
    <w:p w:rsidR="001B7F43" w:rsidRPr="00133C56" w:rsidRDefault="00133C56" w:rsidP="00A075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работы службы медиации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Служба медиации может получать информацию о случаях конфликтного или криминального характера от педагогов, учащихся, администрации образовательной организации, членов службы медиации, родителей (законных представителей).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Служба медиации принимает решение о возможности или невозможности примирительной программы в каждом конкретном случае самостоятельно, в том числе на</w:t>
      </w:r>
      <w:r w:rsidR="00A42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основании предварительных встреч со сторонами конфликта. При необходимости о принятом решении информируются должностные лица школы.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Программы восстановительного разрешения конфликтов и криминальных ситуаций</w:t>
      </w:r>
      <w:r w:rsidR="00A42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(восстановительные технологии, «Школьная восстановительная конференция»</w:t>
      </w:r>
      <w:r w:rsidR="00E03C0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 xml:space="preserve">«Семейная восстановительная конференция») проводятся только в случае согласия конфликтующих сторон на участие. </w:t>
      </w:r>
    </w:p>
    <w:p w:rsidR="001B7F43" w:rsidRPr="00E03C0B" w:rsidRDefault="00133C56" w:rsidP="00AB0C88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2901">
        <w:rPr>
          <w:rFonts w:hAnsi="Times New Roman" w:cs="Times New Roman"/>
          <w:sz w:val="24"/>
          <w:szCs w:val="24"/>
          <w:lang w:val="ru-RU"/>
        </w:rPr>
        <w:t>Примирение может проводиться взрослым медиатором по делам, рассматриваемым в</w:t>
      </w:r>
      <w:r w:rsidR="00A42901" w:rsidRPr="00A4290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42901">
        <w:rPr>
          <w:rFonts w:hAnsi="Times New Roman" w:cs="Times New Roman"/>
          <w:sz w:val="24"/>
          <w:szCs w:val="24"/>
          <w:lang w:val="ru-RU"/>
        </w:rPr>
        <w:t>комиссии по делам несовершеннолетних и защите их прав (далее – КДН и ЗП) или суде. Примирение (или другая восстановительная программа) не отменяет рассмотрения дела в КДН и ЗП или суде, но его</w:t>
      </w:r>
      <w:r w:rsidRPr="00A42901">
        <w:rPr>
          <w:rFonts w:hAnsi="Times New Roman" w:cs="Times New Roman"/>
          <w:sz w:val="24"/>
          <w:szCs w:val="24"/>
        </w:rPr>
        <w:t> </w:t>
      </w:r>
      <w:r w:rsidRPr="00A42901">
        <w:rPr>
          <w:rFonts w:hAnsi="Times New Roman" w:cs="Times New Roman"/>
          <w:sz w:val="24"/>
          <w:szCs w:val="24"/>
          <w:lang w:val="ru-RU"/>
        </w:rPr>
        <w:t>результаты и достигнутая договоренность могут учитываться при вынесении решения по делу.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В случае если примирительная программа планируется, когда дело находится на этапедознания, следствия или в суде, о ее проведении ставится в известность администрацияобразовательной организации и родители (законные представители).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Переговоры с родителями (законными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и должностными лицами проводит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службы медиации.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 xml:space="preserve">Конфликтующие стороны вправе отказаться от проведения медиации или любой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процесса. В 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этом случае образовательная организация может использовать иные педагогические технологии.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В сложных ситуациях (как правило, если есть материальный ущерб, среди участников</w:t>
      </w:r>
      <w:r w:rsidR="00A42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 xml:space="preserve">есть взрослые или родители (законные представители), а также в случае криминальной </w:t>
      </w:r>
      <w:proofErr w:type="gramStart"/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 xml:space="preserve">ситуации) </w:t>
      </w:r>
      <w:proofErr w:type="gramEnd"/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службы медиации принимает участие в проводимой программе.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если </w:t>
      </w:r>
      <w:proofErr w:type="gramStart"/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конфликтующие стороны не достигли</w:t>
      </w:r>
      <w:proofErr w:type="gramEnd"/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 xml:space="preserve"> возраста 10 лет, примирительная</w:t>
      </w:r>
      <w:r w:rsidR="00A42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программа проводится с согласия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и классного руководителя.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Служба медиации самостоятельно определяет сроки и этапы проведения программы вкаждом отдельном случае.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В случае если в ходе примирительной программы конфликтующие стороны пришли к</w:t>
      </w:r>
      <w:r w:rsidR="00A42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соглашению, достигнутые результаты могут фиксироваться в письменном примирительном</w:t>
      </w:r>
      <w:r w:rsidR="00A42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договоре или устном соглашении.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необходимости служба медиации передает копию примирительного договора администрации образовательной организации.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ств сл</w:t>
      </w:r>
      <w:proofErr w:type="gramEnd"/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ужба медиации может проводить дополнительные встречи сторон и помочь сторонам осознать причины трудностей и пути их</w:t>
      </w:r>
      <w:r w:rsidR="00A42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преодоления.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служба медиации информирует участников примирительной программы о возможностях других специалистов (социального педагога, специалистов учреждений социальной сферы).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Деятельность службы медиации фиксируется в журналах и отчетах, которые являются внутренними документами службы.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Руководитель службы медиации обеспечивает мониторинг проведенных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на соответствие их деятельности принципам восстановительной медиации.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Служба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1B7F43" w:rsidRPr="0056507A" w:rsidRDefault="00133C56" w:rsidP="00AB0C88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 xml:space="preserve">По согласованию с администрацией школы и руководителем службы медиации примирение может проводиться по конфликтам между педагогами и администрацией, конфликтам родителей (законных представителей) и их детей, а также по семейным конфликтам и спорам. 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5.19.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служба медиации получает у сторон разрешение на обработку их персональных данных в соответствии с Федеральным законом № 152-ФЗ «О персональныхданных».</w:t>
      </w:r>
    </w:p>
    <w:p w:rsidR="004B7A5C" w:rsidRDefault="004B7A5C" w:rsidP="00A4290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4540" w:rsidRDefault="00FF4540" w:rsidP="00A4290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B7F43" w:rsidRPr="00133C56" w:rsidRDefault="00133C56" w:rsidP="00A429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Организация деятельности службы медиации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Должностные лица школы оказывают службе медиации содействие в распространении</w:t>
      </w:r>
      <w:r w:rsidR="00A42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информации о деятельности службы среди педагогов, учащихся и родителей (законных представителей).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Служба медиации в рамках своей компетенции взаимодействует с социальным педагогом и другими специалистами образовательной организации.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Администрация образовательной организации содействует службе медиации в организации взаимодействия с педагогами образовательной организации, а также социальными службами и другими организациями. Администрация поддерживает обращения педагогов и учащихся в службу медиации, а также содействует освоению ими навыков восстановительного разрешения конфликтов и криминальных ситуаций.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если стороны согласились на примирительную встречу (участие в восстановительной </w:t>
      </w:r>
      <w:proofErr w:type="gramStart"/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proofErr w:type="gramEnd"/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«Семейной» или «Школьной восстановительной конференции»), применение административных санкций в отношении данных участников</w:t>
      </w:r>
      <w:r w:rsidR="00A42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конфликта приостанавливается.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1B7F43" w:rsidRPr="00A42901" w:rsidRDefault="00133C56" w:rsidP="00AB0C8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42901">
        <w:rPr>
          <w:rFonts w:hAnsi="Times New Roman" w:cs="Times New Roman"/>
          <w:sz w:val="24"/>
          <w:szCs w:val="24"/>
          <w:lang w:val="ru-RU"/>
        </w:rPr>
        <w:t>6.5.</w:t>
      </w:r>
      <w:r w:rsidRPr="00A42901">
        <w:rPr>
          <w:rFonts w:hAnsi="Times New Roman" w:cs="Times New Roman"/>
          <w:sz w:val="24"/>
          <w:szCs w:val="24"/>
        </w:rPr>
        <w:t> </w:t>
      </w:r>
      <w:r w:rsidRPr="00A42901">
        <w:rPr>
          <w:rFonts w:hAnsi="Times New Roman" w:cs="Times New Roman"/>
          <w:sz w:val="24"/>
          <w:szCs w:val="24"/>
          <w:lang w:val="ru-RU"/>
        </w:rPr>
        <w:t>В случае если примирительная программа проводилась по факту, по которому возбуждено уголовное дело, администрация образовательной</w:t>
      </w:r>
      <w:r w:rsidRPr="00A42901">
        <w:rPr>
          <w:rFonts w:hAnsi="Times New Roman" w:cs="Times New Roman"/>
          <w:sz w:val="24"/>
          <w:szCs w:val="24"/>
        </w:rPr>
        <w:t> </w:t>
      </w:r>
      <w:r w:rsidRPr="00A42901">
        <w:rPr>
          <w:rFonts w:hAnsi="Times New Roman" w:cs="Times New Roman"/>
          <w:sz w:val="24"/>
          <w:szCs w:val="24"/>
          <w:lang w:val="ru-RU"/>
        </w:rPr>
        <w:t>организации может ходатайствовать о приобщении к материалам дела примирительного договора, а также иных</w:t>
      </w:r>
      <w:r w:rsidR="00A42901" w:rsidRPr="00A4290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42901">
        <w:rPr>
          <w:rFonts w:hAnsi="Times New Roman" w:cs="Times New Roman"/>
          <w:sz w:val="24"/>
          <w:szCs w:val="24"/>
          <w:lang w:val="ru-RU"/>
        </w:rPr>
        <w:t>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Служба медиации может вносить на рассмотрение администрации предложения по снижению конфликтности в образовательной организации.</w:t>
      </w:r>
    </w:p>
    <w:p w:rsidR="001B7F43" w:rsidRPr="00133C56" w:rsidRDefault="00133C56" w:rsidP="004B7A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Заключительные положения</w:t>
      </w:r>
    </w:p>
    <w:p w:rsidR="001B7F43" w:rsidRPr="00133C56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вступает в силу с момента утверждения.</w:t>
      </w:r>
    </w:p>
    <w:p w:rsidR="001B7F43" w:rsidRPr="00A07581" w:rsidRDefault="00133C56" w:rsidP="00AB0C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3C56">
        <w:rPr>
          <w:rFonts w:hAnsi="Times New Roman" w:cs="Times New Roman"/>
          <w:color w:val="000000"/>
          <w:sz w:val="24"/>
          <w:szCs w:val="24"/>
          <w:lang w:val="ru-RU"/>
        </w:rPr>
        <w:t>Изменения в настоящее положение вносятся директором школы по предложению</w:t>
      </w:r>
      <w:r w:rsidR="004B7A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7581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="004B7A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7581">
        <w:rPr>
          <w:rFonts w:hAnsi="Times New Roman" w:cs="Times New Roman"/>
          <w:color w:val="000000"/>
          <w:sz w:val="24"/>
          <w:szCs w:val="24"/>
          <w:lang w:val="ru-RU"/>
        </w:rPr>
        <w:t>медиации, управляющего</w:t>
      </w:r>
      <w:r w:rsidR="004B7A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7581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="004B7A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75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4B7A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7581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="004B7A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7581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sectPr w:rsidR="001B7F43" w:rsidRPr="00A07581" w:rsidSect="004B7A5C">
      <w:pgSz w:w="11907" w:h="1683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5A05CE"/>
    <w:rsid w:val="00133C56"/>
    <w:rsid w:val="001A7469"/>
    <w:rsid w:val="001B7F43"/>
    <w:rsid w:val="002D33B1"/>
    <w:rsid w:val="002D3591"/>
    <w:rsid w:val="003514A0"/>
    <w:rsid w:val="004B7A5C"/>
    <w:rsid w:val="004F7E17"/>
    <w:rsid w:val="0056507A"/>
    <w:rsid w:val="005A05CE"/>
    <w:rsid w:val="00653AF6"/>
    <w:rsid w:val="007A7E03"/>
    <w:rsid w:val="00A07581"/>
    <w:rsid w:val="00A42901"/>
    <w:rsid w:val="00AB0C88"/>
    <w:rsid w:val="00B73A5A"/>
    <w:rsid w:val="00C96CE3"/>
    <w:rsid w:val="00E03C0B"/>
    <w:rsid w:val="00E438A1"/>
    <w:rsid w:val="00F01E19"/>
    <w:rsid w:val="00FF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442B-7BA9-4628-A286-1C092E50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12</cp:revision>
  <cp:lastPrinted>2021-06-15T10:39:00Z</cp:lastPrinted>
  <dcterms:created xsi:type="dcterms:W3CDTF">2011-11-02T04:15:00Z</dcterms:created>
  <dcterms:modified xsi:type="dcterms:W3CDTF">2021-06-15T10:40:00Z</dcterms:modified>
</cp:coreProperties>
</file>